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9C" w:rsidRPr="00415CEA" w:rsidRDefault="00521C9C" w:rsidP="00521C9C">
      <w:pPr>
        <w:widowControl/>
        <w:spacing w:line="360" w:lineRule="auto"/>
        <w:jc w:val="center"/>
        <w:rPr>
          <w:rFonts w:ascii="黑体" w:eastAsia="黑体" w:hAnsi="黑体" w:hint="eastAsia"/>
          <w:color w:val="000000"/>
          <w:sz w:val="36"/>
          <w:szCs w:val="36"/>
        </w:rPr>
      </w:pPr>
      <w:r w:rsidRPr="00893A9B">
        <w:rPr>
          <w:rFonts w:ascii="黑体" w:eastAsia="黑体" w:hAnsi="黑体"/>
          <w:color w:val="000000"/>
          <w:sz w:val="36"/>
          <w:szCs w:val="36"/>
        </w:rPr>
        <w:t>中办印发《意见》</w:t>
      </w:r>
    </w:p>
    <w:p w:rsidR="00521C9C" w:rsidRPr="00415CEA" w:rsidRDefault="00521C9C" w:rsidP="00521C9C">
      <w:pPr>
        <w:spacing w:line="360" w:lineRule="auto"/>
        <w:jc w:val="center"/>
        <w:rPr>
          <w:rFonts w:ascii="黑体" w:eastAsia="黑体" w:hAnsi="黑体" w:hint="eastAsia"/>
          <w:color w:val="000000"/>
          <w:sz w:val="36"/>
          <w:szCs w:val="36"/>
        </w:rPr>
      </w:pPr>
      <w:r w:rsidRPr="00893A9B">
        <w:rPr>
          <w:rFonts w:ascii="黑体" w:eastAsia="黑体" w:hAnsi="黑体" w:hint="eastAsia"/>
          <w:color w:val="000000"/>
          <w:sz w:val="36"/>
          <w:szCs w:val="36"/>
        </w:rPr>
        <w:t>推进“两学一做”学习教育常态化制度化</w:t>
      </w:r>
    </w:p>
    <w:p w:rsidR="00521C9C" w:rsidRDefault="00521C9C" w:rsidP="00521C9C">
      <w:pPr>
        <w:widowControl/>
        <w:spacing w:line="360" w:lineRule="auto"/>
        <w:rPr>
          <w:rFonts w:ascii="宋体" w:hAnsi="宋体" w:hint="eastAsia"/>
          <w:color w:val="000000"/>
          <w:sz w:val="24"/>
          <w:szCs w:val="24"/>
        </w:rPr>
      </w:pP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2016年在全体党员中开展的“学党章党规、学系列讲话，做合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rsidR="00521C9C" w:rsidRPr="00415CEA" w:rsidRDefault="00521C9C" w:rsidP="00521C9C">
      <w:pPr>
        <w:widowControl/>
        <w:spacing w:line="360" w:lineRule="auto"/>
        <w:ind w:firstLine="482"/>
        <w:rPr>
          <w:rFonts w:ascii="黑体" w:eastAsia="黑体" w:hAnsi="黑体" w:hint="eastAsia"/>
          <w:b/>
          <w:color w:val="000000"/>
          <w:sz w:val="24"/>
          <w:szCs w:val="24"/>
        </w:rPr>
      </w:pPr>
      <w:r w:rsidRPr="00415CEA">
        <w:rPr>
          <w:rFonts w:ascii="黑体" w:eastAsia="黑体" w:hAnsi="黑体" w:hint="eastAsia"/>
          <w:b/>
          <w:color w:val="000000"/>
          <w:sz w:val="24"/>
          <w:szCs w:val="24"/>
        </w:rPr>
        <w:t>一、从讲政治的高度充分认识推进“两学一做”学习教育常态化制度化的重大意义</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rsidR="00521C9C" w:rsidRPr="00415CEA" w:rsidRDefault="00521C9C" w:rsidP="00521C9C">
      <w:pPr>
        <w:widowControl/>
        <w:spacing w:line="360" w:lineRule="auto"/>
        <w:ind w:firstLine="482"/>
        <w:rPr>
          <w:rFonts w:ascii="黑体" w:eastAsia="黑体" w:hAnsi="黑体" w:hint="eastAsia"/>
          <w:b/>
          <w:color w:val="000000"/>
          <w:sz w:val="24"/>
          <w:szCs w:val="24"/>
        </w:rPr>
      </w:pPr>
      <w:r w:rsidRPr="00415CEA">
        <w:rPr>
          <w:rFonts w:ascii="黑体" w:eastAsia="黑体" w:hAnsi="黑体" w:hint="eastAsia"/>
          <w:b/>
          <w:color w:val="000000"/>
          <w:sz w:val="24"/>
          <w:szCs w:val="24"/>
        </w:rPr>
        <w:t>二、明确基本目标要求</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w:t>
      </w:r>
      <w:r w:rsidRPr="00415CEA">
        <w:rPr>
          <w:rFonts w:ascii="宋体" w:hAnsi="宋体" w:hint="eastAsia"/>
          <w:color w:val="000000"/>
          <w:sz w:val="24"/>
          <w:szCs w:val="24"/>
        </w:rPr>
        <w:lastRenderedPageBreak/>
        <w:t>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rsidR="00521C9C" w:rsidRPr="00415CEA" w:rsidRDefault="00521C9C" w:rsidP="00521C9C">
      <w:pPr>
        <w:widowControl/>
        <w:spacing w:line="360" w:lineRule="auto"/>
        <w:ind w:firstLine="482"/>
        <w:rPr>
          <w:rFonts w:ascii="黑体" w:eastAsia="黑体" w:hAnsi="黑体" w:hint="eastAsia"/>
          <w:b/>
          <w:color w:val="000000"/>
          <w:sz w:val="24"/>
          <w:szCs w:val="24"/>
        </w:rPr>
      </w:pPr>
      <w:r w:rsidRPr="00415CEA">
        <w:rPr>
          <w:rFonts w:ascii="黑体" w:eastAsia="黑体" w:hAnsi="黑体" w:hint="eastAsia"/>
          <w:b/>
          <w:color w:val="000000"/>
          <w:sz w:val="24"/>
          <w:szCs w:val="24"/>
        </w:rPr>
        <w:t>三、精心安排学习内容</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w:t>
      </w:r>
      <w:r w:rsidRPr="00415CEA">
        <w:rPr>
          <w:rFonts w:ascii="宋体" w:hAnsi="宋体" w:hint="eastAsia"/>
          <w:color w:val="000000"/>
          <w:sz w:val="24"/>
          <w:szCs w:val="24"/>
        </w:rPr>
        <w:lastRenderedPageBreak/>
        <w:t>马克思列宁主义、毛泽东思想、邓小平理论、“三个代表”重要思想、科学发展观紧密结合起来。党员领导干部在学习上要有更高标准、更高要求。</w:t>
      </w:r>
    </w:p>
    <w:p w:rsidR="00521C9C" w:rsidRPr="00415CEA" w:rsidRDefault="00521C9C" w:rsidP="00521C9C">
      <w:pPr>
        <w:widowControl/>
        <w:spacing w:line="360" w:lineRule="auto"/>
        <w:ind w:firstLine="482"/>
        <w:rPr>
          <w:rFonts w:ascii="黑体" w:eastAsia="黑体" w:hAnsi="黑体" w:hint="eastAsia"/>
          <w:b/>
          <w:color w:val="000000"/>
          <w:sz w:val="24"/>
          <w:szCs w:val="24"/>
        </w:rPr>
      </w:pPr>
      <w:r w:rsidRPr="00415CEA">
        <w:rPr>
          <w:rFonts w:ascii="黑体" w:eastAsia="黑体" w:hAnsi="黑体" w:hint="eastAsia"/>
          <w:b/>
          <w:color w:val="000000"/>
          <w:sz w:val="24"/>
          <w:szCs w:val="24"/>
        </w:rPr>
        <w:t>四、引导党员做到“四个合格”</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rsidR="00521C9C" w:rsidRPr="00415CEA" w:rsidRDefault="00521C9C" w:rsidP="00521C9C">
      <w:pPr>
        <w:widowControl/>
        <w:spacing w:line="360" w:lineRule="auto"/>
        <w:ind w:firstLine="482"/>
        <w:rPr>
          <w:rFonts w:ascii="黑体" w:eastAsia="黑体" w:hAnsi="黑体" w:hint="eastAsia"/>
          <w:b/>
          <w:color w:val="000000"/>
          <w:sz w:val="24"/>
          <w:szCs w:val="24"/>
        </w:rPr>
      </w:pPr>
      <w:r w:rsidRPr="00415CEA">
        <w:rPr>
          <w:rFonts w:ascii="黑体" w:eastAsia="黑体" w:hAnsi="黑体" w:hint="eastAsia"/>
          <w:b/>
          <w:color w:val="000000"/>
          <w:sz w:val="24"/>
          <w:szCs w:val="24"/>
        </w:rPr>
        <w:t>五、联系思想工作实际经常查找解决问题</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要把党的组织生活作为查找和解决问题的重要途径，注意听取群众的意见和反映，抓早抓小、防微杜渐。民主生活会和组织生活会要严肃认真开展批评和自我批评，坚持“团结—批评—团结”，严于自我解剖，热忱帮助同志。谈心谈话</w:t>
      </w:r>
      <w:r w:rsidRPr="00415CEA">
        <w:rPr>
          <w:rFonts w:ascii="宋体" w:hAnsi="宋体" w:hint="eastAsia"/>
          <w:color w:val="000000"/>
          <w:sz w:val="24"/>
          <w:szCs w:val="24"/>
        </w:rPr>
        <w:lastRenderedPageBreak/>
        <w:t>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rsidR="00521C9C" w:rsidRPr="00415CEA" w:rsidRDefault="00521C9C" w:rsidP="00521C9C">
      <w:pPr>
        <w:widowControl/>
        <w:spacing w:line="360" w:lineRule="auto"/>
        <w:ind w:firstLine="482"/>
        <w:rPr>
          <w:rFonts w:ascii="黑体" w:eastAsia="黑体" w:hAnsi="黑体" w:hint="eastAsia"/>
          <w:b/>
          <w:color w:val="000000"/>
          <w:sz w:val="24"/>
          <w:szCs w:val="24"/>
        </w:rPr>
      </w:pPr>
      <w:r w:rsidRPr="00415CEA">
        <w:rPr>
          <w:rFonts w:ascii="黑体" w:eastAsia="黑体" w:hAnsi="黑体" w:hint="eastAsia"/>
          <w:b/>
          <w:color w:val="000000"/>
          <w:sz w:val="24"/>
          <w:szCs w:val="24"/>
        </w:rPr>
        <w:t>六、坚持领导机关、领导干部率先垂范</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rsidR="00521C9C" w:rsidRPr="00415CEA" w:rsidRDefault="00521C9C" w:rsidP="00521C9C">
      <w:pPr>
        <w:widowControl/>
        <w:spacing w:line="360" w:lineRule="auto"/>
        <w:ind w:firstLine="482"/>
        <w:rPr>
          <w:rFonts w:ascii="黑体" w:eastAsia="黑体" w:hAnsi="黑体" w:hint="eastAsia"/>
          <w:b/>
          <w:color w:val="000000"/>
          <w:sz w:val="24"/>
          <w:szCs w:val="24"/>
        </w:rPr>
      </w:pPr>
      <w:r w:rsidRPr="00415CEA">
        <w:rPr>
          <w:rFonts w:ascii="黑体" w:eastAsia="黑体" w:hAnsi="黑体" w:hint="eastAsia"/>
          <w:b/>
          <w:color w:val="000000"/>
          <w:sz w:val="24"/>
          <w:szCs w:val="24"/>
        </w:rPr>
        <w:t>七、把“两学一做”学习教育纳入党支部“三会一课”等基本制度</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党支部要组织党员按期参加党员大会、党小组会和上党课，定期召开支部委员会会议。坚持党员领导干部讲党课制度，各级党委（党组）书记每年至少为基</w:t>
      </w:r>
      <w:r w:rsidRPr="00415CEA">
        <w:rPr>
          <w:rFonts w:ascii="宋体" w:hAnsi="宋体" w:hint="eastAsia"/>
          <w:color w:val="000000"/>
          <w:sz w:val="24"/>
          <w:szCs w:val="24"/>
        </w:rPr>
        <w:lastRenderedPageBreak/>
        <w:t>层党员讲一次党课，党课内容要贴近党员、贴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rsidR="00521C9C" w:rsidRPr="00415CEA" w:rsidRDefault="00521C9C" w:rsidP="00521C9C">
      <w:pPr>
        <w:widowControl/>
        <w:spacing w:line="360" w:lineRule="auto"/>
        <w:ind w:firstLine="482"/>
        <w:rPr>
          <w:rFonts w:ascii="黑体" w:eastAsia="黑体" w:hAnsi="黑体" w:hint="eastAsia"/>
          <w:b/>
          <w:color w:val="000000"/>
          <w:sz w:val="24"/>
          <w:szCs w:val="24"/>
        </w:rPr>
      </w:pPr>
      <w:r w:rsidRPr="00415CEA">
        <w:rPr>
          <w:rFonts w:ascii="黑体" w:eastAsia="黑体" w:hAnsi="黑体" w:hint="eastAsia"/>
          <w:b/>
          <w:color w:val="000000"/>
          <w:sz w:val="24"/>
          <w:szCs w:val="24"/>
        </w:rPr>
        <w:t>八、层层推动工作落实</w:t>
      </w:r>
    </w:p>
    <w:p w:rsidR="00521C9C"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rsidR="00521C9C" w:rsidRPr="00DD73AB" w:rsidRDefault="00521C9C" w:rsidP="00521C9C">
      <w:pPr>
        <w:widowControl/>
        <w:spacing w:line="360" w:lineRule="auto"/>
        <w:ind w:firstLine="482"/>
        <w:rPr>
          <w:rFonts w:ascii="宋体" w:hAnsi="宋体" w:hint="eastAsia"/>
          <w:color w:val="000000"/>
          <w:sz w:val="24"/>
          <w:szCs w:val="24"/>
        </w:rPr>
      </w:pPr>
      <w:r w:rsidRPr="00415CEA">
        <w:rPr>
          <w:rFonts w:ascii="宋体" w:hAnsi="宋体" w:hint="eastAsia"/>
          <w:color w:val="000000"/>
          <w:sz w:val="24"/>
          <w:szCs w:val="24"/>
        </w:rPr>
        <w:t>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rsidR="00521C9C" w:rsidRPr="00DD73AB" w:rsidRDefault="00521C9C" w:rsidP="00521C9C">
      <w:pPr>
        <w:widowControl/>
        <w:spacing w:line="360" w:lineRule="auto"/>
        <w:ind w:firstLine="480"/>
        <w:jc w:val="right"/>
        <w:rPr>
          <w:rFonts w:ascii="仿宋_GB2312" w:eastAsia="仿宋_GB2312" w:cs="楷体_GB2312" w:hint="eastAsia"/>
          <w:color w:val="000000"/>
        </w:rPr>
      </w:pPr>
      <w:r w:rsidRPr="00DD73AB">
        <w:rPr>
          <w:rFonts w:ascii="仿宋_GB2312" w:eastAsia="仿宋_GB2312" w:cs="楷体_GB2312" w:hint="eastAsia"/>
          <w:color w:val="000000"/>
        </w:rPr>
        <w:t>（来源：《人民日报》2017年03月</w:t>
      </w:r>
      <w:r>
        <w:rPr>
          <w:rFonts w:ascii="仿宋_GB2312" w:eastAsia="仿宋_GB2312" w:cs="楷体_GB2312" w:hint="eastAsia"/>
          <w:color w:val="000000"/>
        </w:rPr>
        <w:t>29</w:t>
      </w:r>
      <w:r w:rsidRPr="00DD73AB">
        <w:rPr>
          <w:rFonts w:ascii="仿宋_GB2312" w:eastAsia="仿宋_GB2312" w:cs="楷体_GB2312" w:hint="eastAsia"/>
          <w:color w:val="000000"/>
        </w:rPr>
        <w:t>日01版）</w:t>
      </w:r>
    </w:p>
    <w:p w:rsidR="007B6D69" w:rsidRPr="00521C9C" w:rsidRDefault="007B6D69"/>
    <w:sectPr w:rsidR="007B6D69" w:rsidRPr="00521C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D69" w:rsidRDefault="007B6D69" w:rsidP="00521C9C">
      <w:r>
        <w:separator/>
      </w:r>
    </w:p>
  </w:endnote>
  <w:endnote w:type="continuationSeparator" w:id="1">
    <w:p w:rsidR="007B6D69" w:rsidRDefault="007B6D69" w:rsidP="00521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D69" w:rsidRDefault="007B6D69" w:rsidP="00521C9C">
      <w:r>
        <w:separator/>
      </w:r>
    </w:p>
  </w:footnote>
  <w:footnote w:type="continuationSeparator" w:id="1">
    <w:p w:rsidR="007B6D69" w:rsidRDefault="007B6D69" w:rsidP="00521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C9C"/>
    <w:rsid w:val="00521C9C"/>
    <w:rsid w:val="007B6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C9C"/>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C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1C9C"/>
    <w:rPr>
      <w:sz w:val="18"/>
      <w:szCs w:val="18"/>
    </w:rPr>
  </w:style>
  <w:style w:type="paragraph" w:styleId="a4">
    <w:name w:val="footer"/>
    <w:basedOn w:val="a"/>
    <w:link w:val="Char0"/>
    <w:uiPriority w:val="99"/>
    <w:semiHidden/>
    <w:unhideWhenUsed/>
    <w:rsid w:val="00521C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1C9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691</Words>
  <Characters>3944</Characters>
  <Application>Microsoft Office Word</Application>
  <DocSecurity>0</DocSecurity>
  <Lines>32</Lines>
  <Paragraphs>9</Paragraphs>
  <ScaleCrop>false</ScaleCrop>
  <Company>Microsoft</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2017-04-14T00:38:00Z</dcterms:created>
  <dcterms:modified xsi:type="dcterms:W3CDTF">2017-04-14T00:39:00Z</dcterms:modified>
</cp:coreProperties>
</file>